
<file path=[Content_Types].xml><?xml version="1.0" encoding="utf-8"?>
<Types xmlns="http://schemas.openxmlformats.org/package/2006/content-types">
  <Default Extension="jpeg" ContentType="image/jpeg"/>
  <Default Extension="jpg" ContentType="image/jpe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otnotes.xml" ContentType="application/vnd.openxmlformats-officedocument.wordprocessingml.footnotes+xml"/>
  <Override PartName="/word/endnotes.xml" ContentType="application/vnd.openxmlformats-officedocument.wordprocessingml.endnotes+xml"/>
  <Override PartName="/word/footer1.xml" ContentType="application/vnd.openxmlformats-officedocument.wordprocessingml.footer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sdtfl w16du wp14">
  <w:body>
    <w:p w14:paraId="0AD4FB69" w14:textId="754DB47F" w:rsidR="00470522" w:rsidRPr="009C1CB8" w:rsidRDefault="00240AED" w:rsidP="009C1CB8">
      <w:pPr>
        <w:pStyle w:val="Tytu"/>
        <w:jc w:val="center"/>
        <w:rPr>
          <w:rFonts w:ascii="Times New Roman" w:hAnsi="Times New Roman" w:cs="Times New Roman"/>
          <w:b/>
          <w:bCs/>
          <w:sz w:val="40"/>
          <w:szCs w:val="40"/>
        </w:rPr>
      </w:pPr>
      <w:r>
        <w:rPr>
          <w:rFonts w:ascii="Times New Roman" w:hAnsi="Times New Roman" w:cs="Times New Roman"/>
          <w:b/>
          <w:bCs/>
          <w:noProof/>
          <w:sz w:val="40"/>
          <w:szCs w:val="40"/>
        </w:rPr>
        <w:drawing>
          <wp:anchor distT="0" distB="0" distL="114300" distR="114300" simplePos="0" relativeHeight="251658240" behindDoc="1" locked="0" layoutInCell="1" allowOverlap="1" wp14:anchorId="68A4C5D0" wp14:editId="070FBB15">
            <wp:simplePos x="0" y="0"/>
            <wp:positionH relativeFrom="margin">
              <wp:align>right</wp:align>
            </wp:positionH>
            <wp:positionV relativeFrom="page">
              <wp:posOffset>1569720</wp:posOffset>
            </wp:positionV>
            <wp:extent cx="5760720" cy="3291840"/>
            <wp:effectExtent l="0" t="0" r="0" b="3810"/>
            <wp:wrapTight wrapText="bothSides">
              <wp:wrapPolygon edited="0">
                <wp:start x="0" y="0"/>
                <wp:lineTo x="0" y="21500"/>
                <wp:lineTo x="21500" y="21500"/>
                <wp:lineTo x="21500" y="0"/>
                <wp:lineTo x="0" y="0"/>
              </wp:wrapPolygon>
            </wp:wrapTight>
            <wp:docPr id="908296111" name="Obraz 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908296111" name="Obraz 908296111"/>
                    <pic:cNvPicPr/>
                  </pic:nvPicPr>
                  <pic:blipFill rotWithShape="1">
                    <a:blip r:embed="rId6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 t="14286"/>
                    <a:stretch/>
                  </pic:blipFill>
                  <pic:spPr bwMode="auto">
                    <a:xfrm>
                      <a:off x="0" y="0"/>
                      <a:ext cx="5760720" cy="3291840"/>
                    </a:xfrm>
                    <a:prstGeom prst="rect">
                      <a:avLst/>
                    </a:prstGeom>
                    <a:ln>
                      <a:noFill/>
                    </a:ln>
                    <a:extLst>
                      <a:ext uri="{53640926-AAD7-44D8-BBD7-CCE9431645EC}">
                        <a14:shadowObscured xmlns:a14="http://schemas.microsoft.com/office/drawing/2010/main"/>
                      </a:ext>
                    </a:extLst>
                  </pic:spPr>
                </pic:pic>
              </a:graphicData>
            </a:graphic>
            <wp14:sizeRelV relativeFrom="margin">
              <wp14:pctHeight>0</wp14:pctHeight>
            </wp14:sizeRelV>
          </wp:anchor>
        </w:drawing>
      </w:r>
      <w:r w:rsidR="00470522" w:rsidRPr="009C1CB8">
        <w:rPr>
          <w:rFonts w:ascii="Times New Roman" w:hAnsi="Times New Roman" w:cs="Times New Roman"/>
          <w:b/>
          <w:bCs/>
          <w:sz w:val="40"/>
          <w:szCs w:val="40"/>
        </w:rPr>
        <w:t xml:space="preserve">Energylandia na największych targach turystycznych w Dubaju! Polski </w:t>
      </w:r>
      <w:r w:rsidR="009C1CB8">
        <w:rPr>
          <w:rFonts w:ascii="Times New Roman" w:hAnsi="Times New Roman" w:cs="Times New Roman"/>
          <w:b/>
          <w:bCs/>
          <w:sz w:val="40"/>
          <w:szCs w:val="40"/>
        </w:rPr>
        <w:t>p</w:t>
      </w:r>
      <w:r w:rsidR="00470522" w:rsidRPr="009C1CB8">
        <w:rPr>
          <w:rFonts w:ascii="Times New Roman" w:hAnsi="Times New Roman" w:cs="Times New Roman"/>
          <w:b/>
          <w:bCs/>
          <w:sz w:val="40"/>
          <w:szCs w:val="40"/>
        </w:rPr>
        <w:t>ark podbija ATM</w:t>
      </w:r>
    </w:p>
    <w:p w14:paraId="2F3ED9A9" w14:textId="17970D24" w:rsidR="00470522" w:rsidRPr="009C1CB8" w:rsidRDefault="008D6AD0" w:rsidP="009C1CB8">
      <w:pPr>
        <w:jc w:val="both"/>
        <w:rPr>
          <w:rFonts w:ascii="Times New Roman" w:hAnsi="Times New Roman" w:cs="Times New Roman"/>
          <w:b/>
          <w:sz w:val="24"/>
          <w:szCs w:val="24"/>
        </w:rPr>
      </w:pPr>
      <w:r>
        <w:rPr>
          <w:rFonts w:ascii="Times New Roman" w:hAnsi="Times New Roman" w:cs="Times New Roman"/>
          <w:b/>
          <w:noProof/>
          <w:sz w:val="24"/>
          <w:szCs w:val="24"/>
        </w:rPr>
        <w:drawing>
          <wp:anchor distT="0" distB="0" distL="114300" distR="114300" simplePos="0" relativeHeight="251659264" behindDoc="1" locked="0" layoutInCell="1" allowOverlap="1" wp14:anchorId="72A8DD6C" wp14:editId="2F9CC6EF">
            <wp:simplePos x="0" y="0"/>
            <wp:positionH relativeFrom="column">
              <wp:posOffset>-46355</wp:posOffset>
            </wp:positionH>
            <wp:positionV relativeFrom="page">
              <wp:posOffset>5859780</wp:posOffset>
            </wp:positionV>
            <wp:extent cx="5760720" cy="4061460"/>
            <wp:effectExtent l="0" t="0" r="0" b="0"/>
            <wp:wrapTight wrapText="bothSides">
              <wp:wrapPolygon edited="0">
                <wp:start x="0" y="0"/>
                <wp:lineTo x="0" y="21478"/>
                <wp:lineTo x="21500" y="21478"/>
                <wp:lineTo x="21500" y="0"/>
                <wp:lineTo x="0" y="0"/>
              </wp:wrapPolygon>
            </wp:wrapTight>
            <wp:docPr id="878172156" name="Obraz 2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878172156" name="Obraz 878172156"/>
                    <pic:cNvPicPr/>
                  </pic:nvPicPr>
                  <pic:blipFill rotWithShape="1">
                    <a:blip r:embed="rId7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 t="1940" b="4057"/>
                    <a:stretch/>
                  </pic:blipFill>
                  <pic:spPr bwMode="auto">
                    <a:xfrm>
                      <a:off x="0" y="0"/>
                      <a:ext cx="5760720" cy="4061460"/>
                    </a:xfrm>
                    <a:prstGeom prst="rect">
                      <a:avLst/>
                    </a:prstGeom>
                    <a:ln>
                      <a:noFill/>
                    </a:ln>
                    <a:extLst>
                      <a:ext uri="{53640926-AAD7-44D8-BBD7-CCE9431645EC}">
                        <a14:shadowObscured xmlns:a14="http://schemas.microsoft.com/office/drawing/2010/main"/>
                      </a:ext>
                    </a:extLst>
                  </pic:spPr>
                </pic:pic>
              </a:graphicData>
            </a:graphic>
            <wp14:sizeRelV relativeFrom="margin">
              <wp14:pctHeight>0</wp14:pctHeight>
            </wp14:sizeRelV>
          </wp:anchor>
        </w:drawing>
      </w:r>
      <w:r w:rsidR="009C1CB8">
        <w:rPr>
          <w:rFonts w:ascii="Times New Roman" w:hAnsi="Times New Roman" w:cs="Times New Roman"/>
          <w:b/>
          <w:sz w:val="24"/>
          <w:szCs w:val="24"/>
        </w:rPr>
        <w:t xml:space="preserve">Park </w:t>
      </w:r>
      <w:proofErr w:type="spellStart"/>
      <w:r w:rsidR="009C1CB8">
        <w:rPr>
          <w:rFonts w:ascii="Times New Roman" w:hAnsi="Times New Roman" w:cs="Times New Roman"/>
          <w:b/>
          <w:sz w:val="24"/>
          <w:szCs w:val="24"/>
        </w:rPr>
        <w:t>Rollercoasterów</w:t>
      </w:r>
      <w:proofErr w:type="spellEnd"/>
      <w:r w:rsidR="009C1CB8">
        <w:rPr>
          <w:rFonts w:ascii="Times New Roman" w:hAnsi="Times New Roman" w:cs="Times New Roman"/>
          <w:b/>
          <w:sz w:val="24"/>
          <w:szCs w:val="24"/>
        </w:rPr>
        <w:t xml:space="preserve"> nr 1 w Europie</w:t>
      </w:r>
      <w:r w:rsidR="00470522" w:rsidRPr="009C1CB8">
        <w:rPr>
          <w:rFonts w:ascii="Times New Roman" w:hAnsi="Times New Roman" w:cs="Times New Roman"/>
          <w:b/>
          <w:sz w:val="24"/>
          <w:szCs w:val="24"/>
        </w:rPr>
        <w:t xml:space="preserve"> </w:t>
      </w:r>
      <w:r w:rsidR="009C1CB8">
        <w:rPr>
          <w:rFonts w:ascii="Times New Roman" w:hAnsi="Times New Roman" w:cs="Times New Roman"/>
          <w:b/>
          <w:sz w:val="24"/>
          <w:szCs w:val="24"/>
        </w:rPr>
        <w:t>wy</w:t>
      </w:r>
      <w:r w:rsidR="00470522" w:rsidRPr="009C1CB8">
        <w:rPr>
          <w:rFonts w:ascii="Times New Roman" w:hAnsi="Times New Roman" w:cs="Times New Roman"/>
          <w:b/>
          <w:sz w:val="24"/>
          <w:szCs w:val="24"/>
        </w:rPr>
        <w:t xml:space="preserve">ruszył na podbój Dubaju! Energylandia reprezentuje nasz kraj na prestiżowych targach </w:t>
      </w:r>
      <w:proofErr w:type="spellStart"/>
      <w:r w:rsidR="00470522" w:rsidRPr="009C1CB8">
        <w:rPr>
          <w:rFonts w:ascii="Times New Roman" w:hAnsi="Times New Roman" w:cs="Times New Roman"/>
          <w:b/>
          <w:sz w:val="24"/>
          <w:szCs w:val="24"/>
        </w:rPr>
        <w:t>Arabian</w:t>
      </w:r>
      <w:proofErr w:type="spellEnd"/>
      <w:r w:rsidR="00470522" w:rsidRPr="009C1CB8">
        <w:rPr>
          <w:rFonts w:ascii="Times New Roman" w:hAnsi="Times New Roman" w:cs="Times New Roman"/>
          <w:b/>
          <w:sz w:val="24"/>
          <w:szCs w:val="24"/>
        </w:rPr>
        <w:t xml:space="preserve"> Travel Market, przyciągając uwagę rozmachem swojej oferty i błyskawicznie rosnącą popularnością wśród turystów </w:t>
      </w:r>
      <w:r>
        <w:rPr>
          <w:rFonts w:ascii="Times New Roman" w:hAnsi="Times New Roman" w:cs="Times New Roman"/>
          <w:b/>
          <w:sz w:val="24"/>
          <w:szCs w:val="24"/>
        </w:rPr>
        <w:br/>
      </w:r>
      <w:r w:rsidR="00470522" w:rsidRPr="009C1CB8">
        <w:rPr>
          <w:rFonts w:ascii="Times New Roman" w:hAnsi="Times New Roman" w:cs="Times New Roman"/>
          <w:b/>
          <w:sz w:val="24"/>
          <w:szCs w:val="24"/>
        </w:rPr>
        <w:t>z krajów arabskich, którzy coraz chętniej odkrywają emocje właśnie w Zatorze!</w:t>
      </w:r>
    </w:p>
    <w:p w14:paraId="1930FABE" w14:textId="1BD6BF72" w:rsidR="00470522" w:rsidRPr="009C1CB8" w:rsidRDefault="00470522" w:rsidP="009C1CB8">
      <w:pPr>
        <w:jc w:val="both"/>
        <w:rPr>
          <w:rFonts w:ascii="Times New Roman" w:hAnsi="Times New Roman" w:cs="Times New Roman"/>
          <w:sz w:val="24"/>
          <w:szCs w:val="24"/>
        </w:rPr>
      </w:pPr>
      <w:r w:rsidRPr="009C1CB8">
        <w:rPr>
          <w:rFonts w:ascii="Times New Roman" w:hAnsi="Times New Roman" w:cs="Times New Roman"/>
          <w:sz w:val="24"/>
          <w:szCs w:val="24"/>
        </w:rPr>
        <w:lastRenderedPageBreak/>
        <w:t xml:space="preserve">Targi </w:t>
      </w:r>
      <w:proofErr w:type="spellStart"/>
      <w:r w:rsidRPr="009C1CB8">
        <w:rPr>
          <w:rFonts w:ascii="Times New Roman" w:hAnsi="Times New Roman" w:cs="Times New Roman"/>
          <w:sz w:val="24"/>
          <w:szCs w:val="24"/>
        </w:rPr>
        <w:t>Arabian</w:t>
      </w:r>
      <w:proofErr w:type="spellEnd"/>
      <w:r w:rsidRPr="009C1CB8">
        <w:rPr>
          <w:rFonts w:ascii="Times New Roman" w:hAnsi="Times New Roman" w:cs="Times New Roman"/>
          <w:sz w:val="24"/>
          <w:szCs w:val="24"/>
        </w:rPr>
        <w:t xml:space="preserve"> Travel Market, które w tym roku potrwają do 1 maja, od ponad trzech dekad gromadzą liderów światowej turystyki, hotelarstwa i branży </w:t>
      </w:r>
      <w:proofErr w:type="spellStart"/>
      <w:r w:rsidRPr="009C1CB8">
        <w:rPr>
          <w:rFonts w:ascii="Times New Roman" w:hAnsi="Times New Roman" w:cs="Times New Roman"/>
          <w:sz w:val="24"/>
          <w:szCs w:val="24"/>
        </w:rPr>
        <w:t>eventowej</w:t>
      </w:r>
      <w:proofErr w:type="spellEnd"/>
      <w:r w:rsidRPr="009C1CB8">
        <w:rPr>
          <w:rFonts w:ascii="Times New Roman" w:hAnsi="Times New Roman" w:cs="Times New Roman"/>
          <w:sz w:val="24"/>
          <w:szCs w:val="24"/>
        </w:rPr>
        <w:t>. To tutaj spotykają się wizjonerzy, twórcy trendów i przedstawiciele najbardziej rozpoznawalnych marek, by wyznaczać kierunki rozwoju globalnego rynku podróży. W tym prestiżowym gronie Energylandia z dumą promuje Polskę, pokazując, że nasz kraj ma do zaoferowania kolejną atrakcję na światowym poziomie – idealną zarówno dla rodzin, jak i miłośników mocnych wrażeń.</w:t>
      </w:r>
      <w:r w:rsidR="008D6AD0">
        <w:rPr>
          <w:rFonts w:ascii="Times New Roman" w:hAnsi="Times New Roman" w:cs="Times New Roman"/>
          <w:noProof/>
          <w:sz w:val="24"/>
          <w:szCs w:val="24"/>
        </w:rPr>
        <w:drawing>
          <wp:anchor distT="0" distB="0" distL="114300" distR="114300" simplePos="0" relativeHeight="251660288" behindDoc="1" locked="0" layoutInCell="1" allowOverlap="1" wp14:anchorId="6EF48554" wp14:editId="025C7262">
            <wp:simplePos x="0" y="0"/>
            <wp:positionH relativeFrom="column">
              <wp:posOffset>-635</wp:posOffset>
            </wp:positionH>
            <wp:positionV relativeFrom="page">
              <wp:posOffset>2225040</wp:posOffset>
            </wp:positionV>
            <wp:extent cx="5760720" cy="3839845"/>
            <wp:effectExtent l="0" t="0" r="0" b="8255"/>
            <wp:wrapTight wrapText="bothSides">
              <wp:wrapPolygon edited="0">
                <wp:start x="0" y="0"/>
                <wp:lineTo x="0" y="21539"/>
                <wp:lineTo x="21500" y="21539"/>
                <wp:lineTo x="21500" y="0"/>
                <wp:lineTo x="0" y="0"/>
              </wp:wrapPolygon>
            </wp:wrapTight>
            <wp:docPr id="2095814221" name="Obraz 3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2095814221" name="Obraz 2095814221"/>
                    <pic:cNvPicPr/>
                  </pic:nvPicPr>
                  <pic:blipFill>
                    <a:blip r:embed="rId8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5760720" cy="3839845"/>
                    </a:xfrm>
                    <a:prstGeom prst="rect">
                      <a:avLst/>
                    </a:prstGeom>
                  </pic:spPr>
                </pic:pic>
              </a:graphicData>
            </a:graphic>
          </wp:anchor>
        </w:drawing>
      </w:r>
    </w:p>
    <w:p w14:paraId="07101668" w14:textId="34C0A8A7" w:rsidR="00470522" w:rsidRPr="009C1CB8" w:rsidRDefault="009C1CB8" w:rsidP="009C1CB8">
      <w:pPr>
        <w:jc w:val="center"/>
        <w:rPr>
          <w:rFonts w:ascii="Times New Roman" w:hAnsi="Times New Roman" w:cs="Times New Roman"/>
          <w:b/>
          <w:sz w:val="24"/>
          <w:szCs w:val="24"/>
        </w:rPr>
      </w:pPr>
      <w:r>
        <w:rPr>
          <w:rFonts w:ascii="Times New Roman" w:hAnsi="Times New Roman" w:cs="Times New Roman"/>
          <w:b/>
          <w:sz w:val="24"/>
          <w:szCs w:val="24"/>
        </w:rPr>
        <w:t xml:space="preserve">Rośnie zainteresowanie </w:t>
      </w:r>
      <w:proofErr w:type="spellStart"/>
      <w:r>
        <w:rPr>
          <w:rFonts w:ascii="Times New Roman" w:hAnsi="Times New Roman" w:cs="Times New Roman"/>
          <w:b/>
          <w:sz w:val="24"/>
          <w:szCs w:val="24"/>
        </w:rPr>
        <w:t>Energylandią</w:t>
      </w:r>
      <w:proofErr w:type="spellEnd"/>
      <w:r>
        <w:rPr>
          <w:rFonts w:ascii="Times New Roman" w:hAnsi="Times New Roman" w:cs="Times New Roman"/>
          <w:b/>
          <w:sz w:val="24"/>
          <w:szCs w:val="24"/>
        </w:rPr>
        <w:t xml:space="preserve"> na Bliskim Wschodzie</w:t>
      </w:r>
    </w:p>
    <w:p w14:paraId="1169B758" w14:textId="0A2B7372" w:rsidR="009C1CB8" w:rsidRDefault="008D6AD0" w:rsidP="009C1CB8">
      <w:pPr>
        <w:jc w:val="both"/>
        <w:rPr>
          <w:rFonts w:ascii="Times New Roman" w:hAnsi="Times New Roman" w:cs="Times New Roman"/>
          <w:sz w:val="24"/>
          <w:szCs w:val="24"/>
        </w:rPr>
      </w:pPr>
      <w:r>
        <w:rPr>
          <w:rFonts w:ascii="Times New Roman" w:hAnsi="Times New Roman" w:cs="Times New Roman"/>
          <w:noProof/>
          <w:sz w:val="24"/>
          <w:szCs w:val="24"/>
        </w:rPr>
        <w:drawing>
          <wp:anchor distT="0" distB="0" distL="114300" distR="114300" simplePos="0" relativeHeight="251661312" behindDoc="1" locked="0" layoutInCell="1" allowOverlap="1" wp14:anchorId="72BF7404" wp14:editId="1A928747">
            <wp:simplePos x="0" y="0"/>
            <wp:positionH relativeFrom="margin">
              <wp:posOffset>-635</wp:posOffset>
            </wp:positionH>
            <wp:positionV relativeFrom="page">
              <wp:posOffset>6690360</wp:posOffset>
            </wp:positionV>
            <wp:extent cx="2987040" cy="2240280"/>
            <wp:effectExtent l="0" t="0" r="3810" b="7620"/>
            <wp:wrapTight wrapText="bothSides">
              <wp:wrapPolygon edited="0">
                <wp:start x="0" y="0"/>
                <wp:lineTo x="0" y="21490"/>
                <wp:lineTo x="21490" y="21490"/>
                <wp:lineTo x="21490" y="0"/>
                <wp:lineTo x="0" y="0"/>
              </wp:wrapPolygon>
            </wp:wrapTight>
            <wp:docPr id="235693370" name="Obraz 4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235693370" name="Obraz 235693370"/>
                    <pic:cNvPicPr/>
                  </pic:nvPicPr>
                  <pic:blipFill>
                    <a:blip r:embed="rId9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2987040" cy="2240280"/>
                    </a:xfrm>
                    <a:prstGeom prst="rect">
                      <a:avLst/>
                    </a:prstGeom>
                  </pic:spPr>
                </pic:pic>
              </a:graphicData>
            </a:graphic>
            <wp14:sizeRelH relativeFrom="margin">
              <wp14:pctWidth>0</wp14:pctWidth>
            </wp14:sizeRelH>
            <wp14:sizeRelV relativeFrom="margin">
              <wp14:pctHeight>0</wp14:pctHeight>
            </wp14:sizeRelV>
          </wp:anchor>
        </w:drawing>
      </w:r>
      <w:r w:rsidR="00470522" w:rsidRPr="009C1CB8">
        <w:rPr>
          <w:rFonts w:ascii="Times New Roman" w:hAnsi="Times New Roman" w:cs="Times New Roman"/>
          <w:sz w:val="24"/>
          <w:szCs w:val="24"/>
        </w:rPr>
        <w:t xml:space="preserve">Obecność </w:t>
      </w:r>
      <w:proofErr w:type="spellStart"/>
      <w:r w:rsidR="00470522" w:rsidRPr="009C1CB8">
        <w:rPr>
          <w:rFonts w:ascii="Times New Roman" w:hAnsi="Times New Roman" w:cs="Times New Roman"/>
          <w:sz w:val="24"/>
          <w:szCs w:val="24"/>
        </w:rPr>
        <w:t>Energylandii</w:t>
      </w:r>
      <w:proofErr w:type="spellEnd"/>
      <w:r w:rsidR="00470522" w:rsidRPr="009C1CB8">
        <w:rPr>
          <w:rFonts w:ascii="Times New Roman" w:hAnsi="Times New Roman" w:cs="Times New Roman"/>
          <w:sz w:val="24"/>
          <w:szCs w:val="24"/>
        </w:rPr>
        <w:t xml:space="preserve"> na ATM </w:t>
      </w:r>
      <w:proofErr w:type="spellStart"/>
      <w:r w:rsidR="00470522" w:rsidRPr="009C1CB8">
        <w:rPr>
          <w:rFonts w:ascii="Times New Roman" w:hAnsi="Times New Roman" w:cs="Times New Roman"/>
          <w:sz w:val="24"/>
          <w:szCs w:val="24"/>
        </w:rPr>
        <w:t>Dubai</w:t>
      </w:r>
      <w:proofErr w:type="spellEnd"/>
      <w:r w:rsidR="00470522" w:rsidRPr="009C1CB8">
        <w:rPr>
          <w:rFonts w:ascii="Times New Roman" w:hAnsi="Times New Roman" w:cs="Times New Roman"/>
          <w:sz w:val="24"/>
          <w:szCs w:val="24"/>
        </w:rPr>
        <w:t xml:space="preserve"> nie jest przypadkowa. W ostatnich sezonach </w:t>
      </w:r>
      <w:r w:rsidR="009C1CB8">
        <w:rPr>
          <w:rFonts w:ascii="Times New Roman" w:hAnsi="Times New Roman" w:cs="Times New Roman"/>
          <w:sz w:val="24"/>
          <w:szCs w:val="24"/>
        </w:rPr>
        <w:t>P</w:t>
      </w:r>
      <w:r w:rsidR="00470522" w:rsidRPr="009C1CB8">
        <w:rPr>
          <w:rFonts w:ascii="Times New Roman" w:hAnsi="Times New Roman" w:cs="Times New Roman"/>
          <w:sz w:val="24"/>
          <w:szCs w:val="24"/>
        </w:rPr>
        <w:t xml:space="preserve">ark odnotowuje rosnące zainteresowanie zagranicznych turystów; w tym także ze Zjednoczonych Emiratów Arabskich </w:t>
      </w:r>
      <w:r>
        <w:rPr>
          <w:rFonts w:ascii="Times New Roman" w:hAnsi="Times New Roman" w:cs="Times New Roman"/>
          <w:sz w:val="24"/>
          <w:szCs w:val="24"/>
        </w:rPr>
        <w:br/>
      </w:r>
      <w:r w:rsidR="00470522" w:rsidRPr="009C1CB8">
        <w:rPr>
          <w:rFonts w:ascii="Times New Roman" w:hAnsi="Times New Roman" w:cs="Times New Roman"/>
          <w:sz w:val="24"/>
          <w:szCs w:val="24"/>
        </w:rPr>
        <w:t xml:space="preserve">i Arabii Saudyjskiej. W 2024 roku, poza dominującą grupą Polaków (68 proc.) </w:t>
      </w:r>
      <w:r>
        <w:rPr>
          <w:rFonts w:ascii="Times New Roman" w:hAnsi="Times New Roman" w:cs="Times New Roman"/>
          <w:sz w:val="24"/>
          <w:szCs w:val="24"/>
        </w:rPr>
        <w:br/>
      </w:r>
      <w:r w:rsidR="00470522" w:rsidRPr="009C1CB8">
        <w:rPr>
          <w:rFonts w:ascii="Times New Roman" w:hAnsi="Times New Roman" w:cs="Times New Roman"/>
          <w:sz w:val="24"/>
          <w:szCs w:val="24"/>
        </w:rPr>
        <w:t xml:space="preserve">i Czechów (8,5 proc.), aż 8,9 proc. wszystkich </w:t>
      </w:r>
      <w:r w:rsidR="009C1CB8">
        <w:rPr>
          <w:rFonts w:ascii="Times New Roman" w:hAnsi="Times New Roman" w:cs="Times New Roman"/>
          <w:sz w:val="24"/>
          <w:szCs w:val="24"/>
        </w:rPr>
        <w:t>G</w:t>
      </w:r>
      <w:r w:rsidR="00470522" w:rsidRPr="009C1CB8">
        <w:rPr>
          <w:rFonts w:ascii="Times New Roman" w:hAnsi="Times New Roman" w:cs="Times New Roman"/>
          <w:sz w:val="24"/>
          <w:szCs w:val="24"/>
        </w:rPr>
        <w:t xml:space="preserve">ości stanowili obywatele państw Bliskiego Wschodu. To pokazuje, </w:t>
      </w:r>
      <w:r>
        <w:rPr>
          <w:rFonts w:ascii="Times New Roman" w:hAnsi="Times New Roman" w:cs="Times New Roman"/>
          <w:sz w:val="24"/>
          <w:szCs w:val="24"/>
        </w:rPr>
        <w:br/>
      </w:r>
      <w:r w:rsidR="00470522" w:rsidRPr="009C1CB8">
        <w:rPr>
          <w:rFonts w:ascii="Times New Roman" w:hAnsi="Times New Roman" w:cs="Times New Roman"/>
          <w:sz w:val="24"/>
          <w:szCs w:val="24"/>
        </w:rPr>
        <w:t>że Energylandia staje się rozpoznawalnym miejscem na mapie światowej turystyki rodzinnej i rozrywkowej.</w:t>
      </w:r>
      <w:r w:rsidR="009C1CB8">
        <w:rPr>
          <w:rFonts w:ascii="Times New Roman" w:hAnsi="Times New Roman" w:cs="Times New Roman"/>
          <w:sz w:val="24"/>
          <w:szCs w:val="24"/>
        </w:rPr>
        <w:t xml:space="preserve"> </w:t>
      </w:r>
      <w:r w:rsidR="00470522" w:rsidRPr="009C1CB8">
        <w:rPr>
          <w:rFonts w:ascii="Times New Roman" w:hAnsi="Times New Roman" w:cs="Times New Roman"/>
          <w:sz w:val="24"/>
          <w:szCs w:val="24"/>
        </w:rPr>
        <w:t xml:space="preserve">Energylandia </w:t>
      </w:r>
      <w:r>
        <w:rPr>
          <w:rFonts w:ascii="Times New Roman" w:hAnsi="Times New Roman" w:cs="Times New Roman"/>
          <w:sz w:val="24"/>
          <w:szCs w:val="24"/>
        </w:rPr>
        <w:br/>
      </w:r>
      <w:r w:rsidR="00470522" w:rsidRPr="009C1CB8">
        <w:rPr>
          <w:rFonts w:ascii="Times New Roman" w:hAnsi="Times New Roman" w:cs="Times New Roman"/>
          <w:sz w:val="24"/>
          <w:szCs w:val="24"/>
        </w:rPr>
        <w:t>w tym sezonie nie zwalnia</w:t>
      </w:r>
      <w:r w:rsidR="009C1CB8">
        <w:rPr>
          <w:rFonts w:ascii="Times New Roman" w:hAnsi="Times New Roman" w:cs="Times New Roman"/>
          <w:sz w:val="24"/>
          <w:szCs w:val="24"/>
        </w:rPr>
        <w:t xml:space="preserve"> tempa</w:t>
      </w:r>
      <w:r w:rsidR="00470522" w:rsidRPr="009C1CB8">
        <w:rPr>
          <w:rFonts w:ascii="Times New Roman" w:hAnsi="Times New Roman" w:cs="Times New Roman"/>
          <w:sz w:val="24"/>
          <w:szCs w:val="24"/>
        </w:rPr>
        <w:t xml:space="preserve">. Park oferuje aż 133 atrakcje w siedmiu tematycznych strefach, w tym 20 </w:t>
      </w:r>
      <w:proofErr w:type="spellStart"/>
      <w:r w:rsidR="00470522" w:rsidRPr="009C1CB8">
        <w:rPr>
          <w:rFonts w:ascii="Times New Roman" w:hAnsi="Times New Roman" w:cs="Times New Roman"/>
          <w:sz w:val="24"/>
          <w:szCs w:val="24"/>
        </w:rPr>
        <w:t>rollercoasterów</w:t>
      </w:r>
      <w:proofErr w:type="spellEnd"/>
      <w:r w:rsidR="00470522" w:rsidRPr="009C1CB8">
        <w:rPr>
          <w:rFonts w:ascii="Times New Roman" w:hAnsi="Times New Roman" w:cs="Times New Roman"/>
          <w:sz w:val="24"/>
          <w:szCs w:val="24"/>
        </w:rPr>
        <w:t xml:space="preserve">, spektakularne pokazy artystyczne i nowości takie jak pole campingowe </w:t>
      </w:r>
      <w:proofErr w:type="spellStart"/>
      <w:r w:rsidR="00470522" w:rsidRPr="009C1CB8">
        <w:rPr>
          <w:rFonts w:ascii="Times New Roman" w:hAnsi="Times New Roman" w:cs="Times New Roman"/>
          <w:sz w:val="24"/>
          <w:szCs w:val="24"/>
        </w:rPr>
        <w:t>Route</w:t>
      </w:r>
      <w:proofErr w:type="spellEnd"/>
      <w:r w:rsidR="00470522" w:rsidRPr="009C1CB8">
        <w:rPr>
          <w:rFonts w:ascii="Times New Roman" w:hAnsi="Times New Roman" w:cs="Times New Roman"/>
          <w:sz w:val="24"/>
          <w:szCs w:val="24"/>
        </w:rPr>
        <w:t xml:space="preserve"> 44, inspirowane amerykańską</w:t>
      </w:r>
      <w:r w:rsidR="009C1CB8">
        <w:rPr>
          <w:rFonts w:ascii="Times New Roman" w:hAnsi="Times New Roman" w:cs="Times New Roman"/>
          <w:sz w:val="24"/>
          <w:szCs w:val="24"/>
        </w:rPr>
        <w:t>,</w:t>
      </w:r>
      <w:r>
        <w:rPr>
          <w:rFonts w:ascii="Times New Roman" w:hAnsi="Times New Roman" w:cs="Times New Roman"/>
          <w:sz w:val="24"/>
          <w:szCs w:val="24"/>
        </w:rPr>
        <w:t xml:space="preserve"> </w:t>
      </w:r>
      <w:r w:rsidR="00470522" w:rsidRPr="009C1CB8">
        <w:rPr>
          <w:rFonts w:ascii="Times New Roman" w:hAnsi="Times New Roman" w:cs="Times New Roman"/>
          <w:sz w:val="24"/>
          <w:szCs w:val="24"/>
        </w:rPr>
        <w:t xml:space="preserve">legendą </w:t>
      </w:r>
      <w:r w:rsidR="009C1CB8">
        <w:rPr>
          <w:rFonts w:ascii="Times New Roman" w:hAnsi="Times New Roman" w:cs="Times New Roman"/>
          <w:sz w:val="24"/>
          <w:szCs w:val="24"/>
        </w:rPr>
        <w:t>trasy</w:t>
      </w:r>
      <w:r w:rsidR="00470522" w:rsidRPr="009C1CB8">
        <w:rPr>
          <w:rFonts w:ascii="Times New Roman" w:hAnsi="Times New Roman" w:cs="Times New Roman"/>
          <w:sz w:val="24"/>
          <w:szCs w:val="24"/>
        </w:rPr>
        <w:t xml:space="preserve"> </w:t>
      </w:r>
      <w:proofErr w:type="spellStart"/>
      <w:r w:rsidR="00470522" w:rsidRPr="009C1CB8">
        <w:rPr>
          <w:rFonts w:ascii="Times New Roman" w:hAnsi="Times New Roman" w:cs="Times New Roman"/>
          <w:sz w:val="24"/>
          <w:szCs w:val="24"/>
        </w:rPr>
        <w:t>Route</w:t>
      </w:r>
      <w:proofErr w:type="spellEnd"/>
      <w:r w:rsidR="00470522" w:rsidRPr="009C1CB8">
        <w:rPr>
          <w:rFonts w:ascii="Times New Roman" w:hAnsi="Times New Roman" w:cs="Times New Roman"/>
          <w:sz w:val="24"/>
          <w:szCs w:val="24"/>
        </w:rPr>
        <w:t xml:space="preserve"> 66. Dynamiczny rozwój, inwestycje w infrastrukturę oraz otwartość na gości z całego świata sprawiają, że Energylandia z każdym rokiem coraz śmielej </w:t>
      </w:r>
      <w:r w:rsidR="00470522" w:rsidRPr="009C1CB8">
        <w:rPr>
          <w:rFonts w:ascii="Times New Roman" w:hAnsi="Times New Roman" w:cs="Times New Roman"/>
          <w:sz w:val="24"/>
          <w:szCs w:val="24"/>
        </w:rPr>
        <w:lastRenderedPageBreak/>
        <w:t xml:space="preserve">zaznacza swoją obecność na globalnej scenie turystycznej, udowadniając, że zaszczytne miano </w:t>
      </w:r>
      <w:r>
        <w:rPr>
          <w:rFonts w:ascii="Times New Roman" w:hAnsi="Times New Roman" w:cs="Times New Roman"/>
          <w:noProof/>
          <w:sz w:val="24"/>
          <w:szCs w:val="24"/>
        </w:rPr>
        <w:drawing>
          <wp:anchor distT="0" distB="0" distL="114300" distR="114300" simplePos="0" relativeHeight="251662336" behindDoc="1" locked="0" layoutInCell="1" allowOverlap="1" wp14:anchorId="57C410CA" wp14:editId="3BC3A5E0">
            <wp:simplePos x="0" y="0"/>
            <wp:positionH relativeFrom="margin">
              <wp:align>right</wp:align>
            </wp:positionH>
            <wp:positionV relativeFrom="page">
              <wp:posOffset>1310640</wp:posOffset>
            </wp:positionV>
            <wp:extent cx="5760720" cy="3736975"/>
            <wp:effectExtent l="0" t="0" r="0" b="0"/>
            <wp:wrapTight wrapText="bothSides">
              <wp:wrapPolygon edited="0">
                <wp:start x="0" y="0"/>
                <wp:lineTo x="0" y="21472"/>
                <wp:lineTo x="21500" y="21472"/>
                <wp:lineTo x="21500" y="0"/>
                <wp:lineTo x="0" y="0"/>
              </wp:wrapPolygon>
            </wp:wrapTight>
            <wp:docPr id="1619217615" name="Obraz 5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619217615" name="Obraz 1619217615"/>
                    <pic:cNvPicPr/>
                  </pic:nvPicPr>
                  <pic:blipFill>
                    <a:blip r:embed="rId10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5760720" cy="3736975"/>
                    </a:xfrm>
                    <a:prstGeom prst="rect">
                      <a:avLst/>
                    </a:prstGeom>
                  </pic:spPr>
                </pic:pic>
              </a:graphicData>
            </a:graphic>
          </wp:anchor>
        </w:drawing>
      </w:r>
      <w:r w:rsidR="00470522" w:rsidRPr="009C1CB8">
        <w:rPr>
          <w:rFonts w:ascii="Times New Roman" w:hAnsi="Times New Roman" w:cs="Times New Roman"/>
          <w:sz w:val="24"/>
          <w:szCs w:val="24"/>
        </w:rPr>
        <w:t xml:space="preserve">Parku </w:t>
      </w:r>
      <w:proofErr w:type="spellStart"/>
      <w:r w:rsidR="00470522" w:rsidRPr="009C1CB8">
        <w:rPr>
          <w:rFonts w:ascii="Times New Roman" w:hAnsi="Times New Roman" w:cs="Times New Roman"/>
          <w:sz w:val="24"/>
          <w:szCs w:val="24"/>
        </w:rPr>
        <w:t>Rollercoasterów</w:t>
      </w:r>
      <w:proofErr w:type="spellEnd"/>
      <w:r w:rsidR="00470522" w:rsidRPr="009C1CB8">
        <w:rPr>
          <w:rFonts w:ascii="Times New Roman" w:hAnsi="Times New Roman" w:cs="Times New Roman"/>
          <w:sz w:val="24"/>
          <w:szCs w:val="24"/>
        </w:rPr>
        <w:t xml:space="preserve"> nr 1 w Europie nie wzięło się z przypadku. </w:t>
      </w:r>
    </w:p>
    <w:p w14:paraId="05D177EC" w14:textId="24C09501" w:rsidR="007F738A" w:rsidRDefault="007F738A" w:rsidP="007F738A">
      <w:pPr>
        <w:jc w:val="both"/>
        <w:rPr>
          <w:rFonts w:ascii="Times New Roman" w:hAnsi="Times New Roman" w:cs="Times New Roman"/>
          <w:sz w:val="24"/>
          <w:szCs w:val="24"/>
        </w:rPr>
      </w:pPr>
    </w:p>
    <w:p w14:paraId="732D645A" w14:textId="394F51EC" w:rsidR="007F738A" w:rsidRPr="007F738A" w:rsidRDefault="007F738A" w:rsidP="007F738A">
      <w:pPr>
        <w:jc w:val="center"/>
        <w:rPr>
          <w:rFonts w:ascii="Times New Roman" w:hAnsi="Times New Roman" w:cs="Times New Roman"/>
          <w:b/>
          <w:bCs/>
          <w:sz w:val="24"/>
          <w:szCs w:val="24"/>
        </w:rPr>
      </w:pPr>
      <w:r w:rsidRPr="007F738A">
        <w:rPr>
          <w:rFonts w:ascii="Times New Roman" w:hAnsi="Times New Roman" w:cs="Times New Roman"/>
          <w:b/>
          <w:bCs/>
          <w:sz w:val="24"/>
          <w:szCs w:val="24"/>
        </w:rPr>
        <w:t>Małopolska rośnie w siłę</w:t>
      </w:r>
      <w:r w:rsidRPr="007F738A">
        <w:rPr>
          <w:b/>
          <w:bCs/>
        </w:rPr>
        <w:t xml:space="preserve"> </w:t>
      </w:r>
      <w:r w:rsidRPr="007F738A">
        <w:rPr>
          <w:b/>
          <w:bCs/>
        </w:rPr>
        <w:br/>
      </w:r>
    </w:p>
    <w:p w14:paraId="5AFEA047" w14:textId="2BCA5784" w:rsidR="002F3711" w:rsidRPr="002F3711" w:rsidRDefault="002F3711" w:rsidP="002F3711">
      <w:pPr>
        <w:jc w:val="both"/>
      </w:pPr>
      <w:r>
        <w:rPr>
          <w:rFonts w:ascii="Times New Roman" w:hAnsi="Times New Roman" w:cs="Times New Roman"/>
          <w:noProof/>
          <w:sz w:val="24"/>
          <w:szCs w:val="24"/>
        </w:rPr>
        <w:drawing>
          <wp:anchor distT="0" distB="0" distL="114300" distR="114300" simplePos="0" relativeHeight="251663360" behindDoc="1" locked="0" layoutInCell="1" allowOverlap="1" wp14:anchorId="210E89D4" wp14:editId="4331CDAA">
            <wp:simplePos x="0" y="0"/>
            <wp:positionH relativeFrom="margin">
              <wp:align>right</wp:align>
            </wp:positionH>
            <wp:positionV relativeFrom="page">
              <wp:posOffset>6278880</wp:posOffset>
            </wp:positionV>
            <wp:extent cx="5760720" cy="3641725"/>
            <wp:effectExtent l="0" t="0" r="0" b="0"/>
            <wp:wrapTight wrapText="bothSides">
              <wp:wrapPolygon edited="0">
                <wp:start x="0" y="0"/>
                <wp:lineTo x="0" y="21468"/>
                <wp:lineTo x="21500" y="21468"/>
                <wp:lineTo x="21500" y="0"/>
                <wp:lineTo x="0" y="0"/>
              </wp:wrapPolygon>
            </wp:wrapTight>
            <wp:docPr id="1178404263" name="Obraz 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178404263" name="Obraz 1178404263"/>
                    <pic:cNvPicPr/>
                  </pic:nvPicPr>
                  <pic:blipFill rotWithShape="1">
                    <a:blip r:embed="rId11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 t="5159"/>
                    <a:stretch/>
                  </pic:blipFill>
                  <pic:spPr bwMode="auto">
                    <a:xfrm>
                      <a:off x="0" y="0"/>
                      <a:ext cx="5760720" cy="3641725"/>
                    </a:xfrm>
                    <a:prstGeom prst="rect">
                      <a:avLst/>
                    </a:prstGeom>
                    <a:ln>
                      <a:noFill/>
                    </a:ln>
                    <a:extLst>
                      <a:ext uri="{53640926-AAD7-44D8-BBD7-CCE9431645EC}">
                        <a14:shadowObscured xmlns:a14="http://schemas.microsoft.com/office/drawing/2010/main"/>
                      </a:ext>
                    </a:extLst>
                  </pic:spPr>
                </pic:pic>
              </a:graphicData>
            </a:graphic>
            <wp14:sizeRelV relativeFrom="margin">
              <wp14:pctHeight>0</wp14:pctHeight>
            </wp14:sizeRelV>
          </wp:anchor>
        </w:drawing>
      </w:r>
      <w:r w:rsidR="007F738A" w:rsidRPr="007F738A">
        <w:rPr>
          <w:rFonts w:ascii="Times New Roman" w:hAnsi="Times New Roman" w:cs="Times New Roman"/>
          <w:sz w:val="24"/>
          <w:szCs w:val="24"/>
        </w:rPr>
        <w:t xml:space="preserve">Przypomnijmy, że ubiegły rok przyniósł Małopolsce imponujące wyniki w turystyce. Ten region odwiedziło aż 26,3 miliona osób, co oznacza wzrost o ponad 26 procent względem 2023 </w:t>
      </w:r>
      <w:r w:rsidR="007F738A" w:rsidRPr="007F738A">
        <w:rPr>
          <w:rFonts w:ascii="Times New Roman" w:hAnsi="Times New Roman" w:cs="Times New Roman"/>
          <w:sz w:val="24"/>
          <w:szCs w:val="24"/>
        </w:rPr>
        <w:lastRenderedPageBreak/>
        <w:t xml:space="preserve">roku. Wśród odwiedzających aż 23,1 miliona stanowili turyści krajowi, a 3,2 miliona Goście zagraniczni. Szczególnie dynamicznie rosło zainteresowanie ze strony mieszkańców krajów Bliskiego Wschodu, a turyści ze Zjednoczonych Emiratów Arabskich uplasowali się </w:t>
      </w:r>
      <w:r w:rsidR="00DB4884">
        <w:rPr>
          <w:rFonts w:ascii="Times New Roman" w:hAnsi="Times New Roman" w:cs="Times New Roman"/>
          <w:sz w:val="24"/>
          <w:szCs w:val="24"/>
        </w:rPr>
        <w:br/>
      </w:r>
      <w:r w:rsidR="007F738A" w:rsidRPr="007F738A">
        <w:rPr>
          <w:rFonts w:ascii="Times New Roman" w:hAnsi="Times New Roman" w:cs="Times New Roman"/>
          <w:sz w:val="24"/>
          <w:szCs w:val="24"/>
        </w:rPr>
        <w:t>na czwartym miejscu wśród zagranicznych Gości regionu.</w:t>
      </w:r>
      <w:r w:rsidRPr="002F3711">
        <w:rPr>
          <w:rFonts w:ascii="Times New Roman" w:eastAsia="Times New Roman" w:hAnsi="Times New Roman" w:cs="Times New Roman"/>
          <w:sz w:val="24"/>
          <w:szCs w:val="24"/>
          <w:lang w:eastAsia="pl-PL"/>
        </w:rPr>
        <w:t xml:space="preserve"> </w:t>
      </w:r>
    </w:p>
    <w:p w14:paraId="5F02482A" w14:textId="7DADCD72" w:rsidR="007F738A" w:rsidRPr="007F738A" w:rsidRDefault="007F738A" w:rsidP="007F738A">
      <w:pPr>
        <w:jc w:val="both"/>
        <w:rPr>
          <w:rFonts w:ascii="Times New Roman" w:hAnsi="Times New Roman" w:cs="Times New Roman"/>
          <w:sz w:val="24"/>
          <w:szCs w:val="24"/>
        </w:rPr>
      </w:pPr>
    </w:p>
    <w:p w14:paraId="5B0B2420" w14:textId="3ABEE4EF" w:rsidR="007F738A" w:rsidRPr="007F738A" w:rsidRDefault="002F3711" w:rsidP="007F738A">
      <w:pPr>
        <w:jc w:val="both"/>
        <w:rPr>
          <w:rFonts w:ascii="Times New Roman" w:hAnsi="Times New Roman" w:cs="Times New Roman"/>
          <w:sz w:val="24"/>
          <w:szCs w:val="24"/>
        </w:rPr>
      </w:pPr>
      <w:r w:rsidRPr="002F3711">
        <w:drawing>
          <wp:anchor distT="0" distB="0" distL="114300" distR="114300" simplePos="0" relativeHeight="251664384" behindDoc="1" locked="0" layoutInCell="1" allowOverlap="1" wp14:anchorId="7E3F3C70" wp14:editId="48616989">
            <wp:simplePos x="0" y="0"/>
            <wp:positionH relativeFrom="margin">
              <wp:posOffset>-337185</wp:posOffset>
            </wp:positionH>
            <wp:positionV relativeFrom="page">
              <wp:posOffset>2637155</wp:posOffset>
            </wp:positionV>
            <wp:extent cx="2724150" cy="2042795"/>
            <wp:effectExtent l="0" t="2223" r="0" b="0"/>
            <wp:wrapTight wrapText="bothSides">
              <wp:wrapPolygon edited="0">
                <wp:start x="-18" y="21577"/>
                <wp:lineTo x="21431" y="21577"/>
                <wp:lineTo x="21431" y="225"/>
                <wp:lineTo x="-18" y="225"/>
                <wp:lineTo x="-18" y="21577"/>
              </wp:wrapPolygon>
            </wp:wrapTight>
            <wp:docPr id="1187475105" name="Obraz 4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6"/>
                    <pic:cNvPicPr>
                      <a:picLocks noChangeAspect="1" noChangeArrowheads="1"/>
                    </pic:cNvPicPr>
                  </pic:nvPicPr>
                  <pic:blipFill>
                    <a:blip r:embed="rId12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 rot="5400000">
                      <a:off x="0" y="0"/>
                      <a:ext cx="2724150" cy="204279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  <wp14:sizeRelH relativeFrom="margin">
              <wp14:pctWidth>0</wp14:pctWidth>
            </wp14:sizeRelH>
            <wp14:sizeRelV relativeFrom="margin">
              <wp14:pctHeight>0</wp14:pctHeight>
            </wp14:sizeRelV>
          </wp:anchor>
        </w:drawing>
      </w:r>
      <w:r w:rsidR="007F738A" w:rsidRPr="007F738A">
        <w:rPr>
          <w:rFonts w:ascii="Times New Roman" w:hAnsi="Times New Roman" w:cs="Times New Roman"/>
          <w:sz w:val="24"/>
          <w:szCs w:val="24"/>
        </w:rPr>
        <w:t xml:space="preserve">Szacuje się, że wpływy z turystyki w Małopolsce osiągnęły w 2024 roku rekordowe 19,35 miliarda złotych, czyli o niemal 50 procent więcej niż rok wcześniej. Energylandia, jako jedna z najbardziej rozpoznawalnych atrakcji w regionie obok Krakowa, Zakopanego czy kopalni w Wieliczce, znacząco przyczynia się do tego sukcesu. Dzięki takim inwestycjom Zator staje się nie tylko krajowym, ale i międzynarodowym symbolem nowoczesnej rozrywki i dynamicznego rozwoju turystyki </w:t>
      </w:r>
      <w:r>
        <w:rPr>
          <w:rFonts w:ascii="Times New Roman" w:hAnsi="Times New Roman" w:cs="Times New Roman"/>
          <w:sz w:val="24"/>
          <w:szCs w:val="24"/>
        </w:rPr>
        <w:br/>
      </w:r>
      <w:r w:rsidR="007F738A" w:rsidRPr="007F738A">
        <w:rPr>
          <w:rFonts w:ascii="Times New Roman" w:hAnsi="Times New Roman" w:cs="Times New Roman"/>
          <w:sz w:val="24"/>
          <w:szCs w:val="24"/>
        </w:rPr>
        <w:t>w Polsce.</w:t>
      </w:r>
    </w:p>
    <w:p w14:paraId="26277BBF" w14:textId="4DB88479" w:rsidR="007F738A" w:rsidRDefault="007F738A" w:rsidP="007F738A">
      <w:pPr>
        <w:jc w:val="both"/>
        <w:rPr>
          <w:rFonts w:ascii="Times New Roman" w:hAnsi="Times New Roman" w:cs="Times New Roman"/>
          <w:sz w:val="24"/>
          <w:szCs w:val="24"/>
        </w:rPr>
      </w:pPr>
      <w:r w:rsidRPr="007F738A">
        <w:rPr>
          <w:rFonts w:ascii="Times New Roman" w:hAnsi="Times New Roman" w:cs="Times New Roman"/>
          <w:sz w:val="24"/>
          <w:szCs w:val="24"/>
        </w:rPr>
        <w:t xml:space="preserve">Obecność </w:t>
      </w:r>
      <w:proofErr w:type="spellStart"/>
      <w:r w:rsidRPr="007F738A">
        <w:rPr>
          <w:rFonts w:ascii="Times New Roman" w:hAnsi="Times New Roman" w:cs="Times New Roman"/>
          <w:sz w:val="24"/>
          <w:szCs w:val="24"/>
        </w:rPr>
        <w:t>Energylandii</w:t>
      </w:r>
      <w:proofErr w:type="spellEnd"/>
      <w:r w:rsidRPr="007F738A">
        <w:rPr>
          <w:rFonts w:ascii="Times New Roman" w:hAnsi="Times New Roman" w:cs="Times New Roman"/>
          <w:sz w:val="24"/>
          <w:szCs w:val="24"/>
        </w:rPr>
        <w:t xml:space="preserve"> na </w:t>
      </w:r>
      <w:proofErr w:type="spellStart"/>
      <w:r w:rsidRPr="007F738A">
        <w:rPr>
          <w:rFonts w:ascii="Times New Roman" w:hAnsi="Times New Roman" w:cs="Times New Roman"/>
          <w:sz w:val="24"/>
          <w:szCs w:val="24"/>
        </w:rPr>
        <w:t>Arabian</w:t>
      </w:r>
      <w:proofErr w:type="spellEnd"/>
      <w:r w:rsidRPr="007F738A">
        <w:rPr>
          <w:rFonts w:ascii="Times New Roman" w:hAnsi="Times New Roman" w:cs="Times New Roman"/>
          <w:sz w:val="24"/>
          <w:szCs w:val="24"/>
        </w:rPr>
        <w:t xml:space="preserve"> Travel Market to także szansa na promocję Małopolski jako atrakcyjnego kierunku podróży dla rodzin z dziećmi oraz fanów aktywnego wypoczynku. Zator, dzięki sukcesowi Parku, coraz mocniej wpisuje się w turystyczne plany odwiedzających </w:t>
      </w:r>
      <w:r w:rsidR="002F3711">
        <w:rPr>
          <w:rFonts w:ascii="Times New Roman" w:hAnsi="Times New Roman" w:cs="Times New Roman"/>
          <w:sz w:val="24"/>
          <w:szCs w:val="24"/>
        </w:rPr>
        <w:br/>
      </w:r>
      <w:r w:rsidRPr="007F738A">
        <w:rPr>
          <w:rFonts w:ascii="Times New Roman" w:hAnsi="Times New Roman" w:cs="Times New Roman"/>
          <w:sz w:val="24"/>
          <w:szCs w:val="24"/>
        </w:rPr>
        <w:t>z najdalszych zakątków świata</w:t>
      </w:r>
      <w:r w:rsidRPr="007F738A">
        <w:rPr>
          <w:rFonts w:ascii="Times New Roman" w:hAnsi="Times New Roman" w:cs="Times New Roman"/>
          <w:sz w:val="24"/>
          <w:szCs w:val="24"/>
        </w:rPr>
        <w:t>.</w:t>
      </w:r>
    </w:p>
    <w:p w14:paraId="235EA98A" w14:textId="4331DEC0" w:rsidR="002F3711" w:rsidRPr="007F738A" w:rsidRDefault="002F3711" w:rsidP="007F738A">
      <w:pPr>
        <w:jc w:val="both"/>
        <w:rPr>
          <w:rFonts w:ascii="Times New Roman" w:hAnsi="Times New Roman" w:cs="Times New Roman"/>
          <w:sz w:val="24"/>
          <w:szCs w:val="24"/>
        </w:rPr>
      </w:pPr>
    </w:p>
    <w:p w14:paraId="79394C0D" w14:textId="6A39A854" w:rsidR="007F738A" w:rsidRPr="008D6AD0" w:rsidRDefault="007F738A" w:rsidP="007F738A">
      <w:pPr>
        <w:jc w:val="both"/>
        <w:rPr>
          <w:rFonts w:ascii="Times New Roman" w:hAnsi="Times New Roman" w:cs="Times New Roman"/>
          <w:sz w:val="24"/>
          <w:szCs w:val="24"/>
        </w:rPr>
      </w:pPr>
    </w:p>
    <w:sectPr w:rsidR="007F738A" w:rsidRPr="008D6AD0">
      <w:footerReference w:type="default" r:id="rId13"/>
      <w:pgSz w:w="11906" w:h="16838"/>
      <w:pgMar w:top="1417" w:right="1417" w:bottom="1417" w:left="1417" w:header="708" w:footer="708" w:gutter="0"/>
      <w:cols w:space="708"/>
      <w:docGrid w:linePitch="360"/>
    </w:sectPr>
  </w:body>
</w:document>
</file>

<file path=word/endnotes.xml><?xml version="1.0" encoding="utf-8"?>
<w:endnotes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sdtfl w16du wp14">
  <w:endnote w:type="separator" w:id="-1">
    <w:p w14:paraId="5616AA65" w14:textId="77777777" w:rsidR="009A5601" w:rsidRDefault="009A5601" w:rsidP="009C1CB8">
      <w:pPr>
        <w:spacing w:after="0" w:line="240" w:lineRule="auto"/>
      </w:pPr>
      <w:r>
        <w:separator/>
      </w:r>
    </w:p>
  </w:endnote>
  <w:endnote w:type="continuationSeparator" w:id="0">
    <w:p w14:paraId="442C82A6" w14:textId="77777777" w:rsidR="009A5601" w:rsidRDefault="009A5601" w:rsidP="009C1CB8">
      <w:pPr>
        <w:spacing w:after="0" w:line="240" w:lineRule="auto"/>
      </w:pPr>
      <w:r>
        <w:continuationSeparator/>
      </w:r>
    </w:p>
  </w:endnote>
</w:endnotes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mc:Ignorable="w14 w15 w16se w16cid w16 w16cex w16sdtdh w16sdtfl w16du">
  <w:font w:name="Calibri">
    <w:panose1 w:val="020F0502020204030204"/>
    <w:charset w:val="EE"/>
    <w:family w:val="swiss"/>
    <w:pitch w:val="variable"/>
    <w:sig w:usb0="E4002EFF" w:usb1="C200247B" w:usb2="00000009" w:usb3="00000000" w:csb0="000001FF" w:csb1="00000000"/>
  </w:font>
  <w:font w:name="Times New Roman">
    <w:panose1 w:val="02020603050405020304"/>
    <w:charset w:val="EE"/>
    <w:family w:val="roman"/>
    <w:pitch w:val="variable"/>
    <w:sig w:usb0="E0002EFF" w:usb1="C000785B" w:usb2="00000009" w:usb3="00000000" w:csb0="000001FF" w:csb1="00000000"/>
  </w:font>
  <w:font w:name="Calibri Light">
    <w:panose1 w:val="020F0302020204030204"/>
    <w:charset w:val="EE"/>
    <w:family w:val="swiss"/>
    <w:pitch w:val="variable"/>
    <w:sig w:usb0="E4002EFF" w:usb1="C200247B" w:usb2="00000009" w:usb3="00000000" w:csb0="000001FF" w:csb1="00000000"/>
  </w:font>
</w:fonts>
</file>

<file path=word/footer1.xml><?xml version="1.0" encoding="utf-8"?>
<w:ft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sdtfl w16du wp14">
  <w:p w14:paraId="748C55AF" w14:textId="27BB45F9" w:rsidR="009C1CB8" w:rsidRPr="009C1CB8" w:rsidRDefault="009C1CB8" w:rsidP="009C1CB8">
    <w:pPr>
      <w:pStyle w:val="Stopka"/>
      <w:jc w:val="center"/>
      <w:rPr>
        <w:rFonts w:ascii="Times New Roman" w:hAnsi="Times New Roman" w:cs="Times New Roman"/>
        <w:sz w:val="24"/>
        <w:szCs w:val="24"/>
      </w:rPr>
    </w:pPr>
    <w:r w:rsidRPr="009C1CB8">
      <w:rPr>
        <w:rFonts w:ascii="Times New Roman" w:hAnsi="Times New Roman" w:cs="Times New Roman"/>
        <w:sz w:val="24"/>
        <w:szCs w:val="24"/>
      </w:rPr>
      <w:t>Materiał prasowy Parku Rozrywki Energylandia</w:t>
    </w:r>
  </w:p>
</w:ftr>
</file>

<file path=word/footnotes.xml><?xml version="1.0" encoding="utf-8"?>
<w:footnotes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sdtfl w16du wp14">
  <w:footnote w:type="separator" w:id="-1">
    <w:p w14:paraId="2D849584" w14:textId="77777777" w:rsidR="009A5601" w:rsidRDefault="009A5601" w:rsidP="009C1CB8">
      <w:pPr>
        <w:spacing w:after="0" w:line="240" w:lineRule="auto"/>
      </w:pPr>
      <w:r>
        <w:separator/>
      </w:r>
    </w:p>
  </w:footnote>
  <w:footnote w:type="continuationSeparator" w:id="0">
    <w:p w14:paraId="1414C4D0" w14:textId="77777777" w:rsidR="009A5601" w:rsidRDefault="009A5601" w:rsidP="009C1CB8">
      <w:pPr>
        <w:spacing w:after="0" w:line="240" w:lineRule="auto"/>
      </w:pPr>
      <w:r>
        <w:continuationSeparator/>
      </w:r>
    </w:p>
  </w:footnote>
</w:footnotes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xmlns:sl="http://schemas.openxmlformats.org/schemaLibrary/2006/main" mc:Ignorable="w14 w15 w16se w16cid w16 w16cex w16sdtdh w16sdtfl w16du">
  <w:zoom w:percent="100"/>
  <w:proofState w:spelling="clean"/>
  <w:defaultTabStop w:val="708"/>
  <w:hyphenationZone w:val="425"/>
  <w:characterSpacingControl w:val="doNotCompress"/>
  <w:footnotePr>
    <w:footnote w:id="-1"/>
    <w:footnote w:id="0"/>
  </w:footnotePr>
  <w:endnotePr>
    <w:endnote w:id="-1"/>
    <w:endnote w:id="0"/>
  </w:endnotePr>
  <w:compat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  <w:compatSetting w:name="useWord2013TrackBottomHyphenation" w:uri="http://schemas.microsoft.com/office/word" w:val="1"/>
  </w:compat>
  <w:rsids>
    <w:rsidRoot w:val="00470522"/>
    <w:rsid w:val="00240AED"/>
    <w:rsid w:val="002F3711"/>
    <w:rsid w:val="00470522"/>
    <w:rsid w:val="007A3A63"/>
    <w:rsid w:val="007F738A"/>
    <w:rsid w:val="008D6AD0"/>
    <w:rsid w:val="009A5601"/>
    <w:rsid w:val="009C1CB8"/>
    <w:rsid w:val="009F0033"/>
    <w:rsid w:val="00DB4884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pl-PL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1026"/>
    <o:shapelayout v:ext="edit">
      <o:idmap v:ext="edit" data="1"/>
    </o:shapelayout>
  </w:shapeDefaults>
  <w:decimalSymbol w:val=","/>
  <w:listSeparator w:val=";"/>
  <w14:docId w14:val="299E5895"/>
  <w15:chartTrackingRefBased/>
  <w15:docId w15:val="{6FBFFFB8-FBB7-4585-A1BE-E7F4B884A1DC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mc:Ignorable="w14 w15 w16se w16cid w16 w16cex w16sdtdh w16sdtfl w16du">
  <w:docDefaults>
    <w:rPrDefault>
      <w:rPr>
        <w:rFonts w:asciiTheme="minorHAnsi" w:eastAsiaTheme="minorHAnsi" w:hAnsiTheme="minorHAnsi" w:cstheme="minorBidi"/>
        <w:sz w:val="22"/>
        <w:szCs w:val="22"/>
        <w:lang w:val="pl-PL" w:eastAsia="en-US" w:bidi="ar-SA"/>
      </w:rPr>
    </w:rPrDefault>
    <w:pPrDefault>
      <w:pPr>
        <w:spacing w:after="160" w:line="259" w:lineRule="auto"/>
      </w:pPr>
    </w:pPrDefault>
  </w:docDefaults>
  <w:latentStyles w:defLockedState="0" w:defUIPriority="99" w:defSemiHidden="0" w:defUnhideWhenUsed="0" w:defQFormat="0" w:count="376">
    <w:lsdException w:name="Normal" w:uiPriority="0" w:qFormat="1"/>
    <w:lsdException w:name="heading 1" w:uiPriority="9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 w:uiPriority="1" w:unhideWhenUsed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39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  <w:lsdException w:name="Mention" w:semiHidden="1" w:unhideWhenUsed="1"/>
    <w:lsdException w:name="Smart Hyperlink" w:semiHidden="1" w:unhideWhenUsed="1"/>
    <w:lsdException w:name="Hashtag" w:semiHidden="1" w:unhideWhenUsed="1"/>
    <w:lsdException w:name="Unresolved Mention" w:semiHidden="1" w:unhideWhenUsed="1"/>
    <w:lsdException w:name="Smart Link" w:semiHidden="1" w:unhideWhenUsed="1"/>
  </w:latentStyles>
  <w:style w:type="paragraph" w:default="1" w:styleId="Normalny">
    <w:name w:val="Normal"/>
    <w:qFormat/>
  </w:style>
  <w:style w:type="character" w:default="1" w:styleId="Domylnaczcionkaakapitu">
    <w:name w:val="Default Paragraph Font"/>
    <w:uiPriority w:val="1"/>
    <w:unhideWhenUsed/>
  </w:style>
  <w:style w:type="table" w:default="1" w:styleId="Standardowy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Bezlisty">
    <w:name w:val="No List"/>
    <w:uiPriority w:val="99"/>
    <w:semiHidden/>
    <w:unhideWhenUsed/>
  </w:style>
  <w:style w:type="paragraph" w:styleId="Tytu">
    <w:name w:val="Title"/>
    <w:basedOn w:val="Normalny"/>
    <w:next w:val="Normalny"/>
    <w:link w:val="TytuZnak"/>
    <w:uiPriority w:val="10"/>
    <w:qFormat/>
    <w:rsid w:val="00470522"/>
    <w:pPr>
      <w:spacing w:after="0" w:line="240" w:lineRule="auto"/>
      <w:contextualSpacing/>
    </w:pPr>
    <w:rPr>
      <w:rFonts w:asciiTheme="majorHAnsi" w:eastAsiaTheme="majorEastAsia" w:hAnsiTheme="majorHAnsi" w:cstheme="majorBidi"/>
      <w:spacing w:val="-10"/>
      <w:kern w:val="28"/>
      <w:sz w:val="56"/>
      <w:szCs w:val="56"/>
    </w:rPr>
  </w:style>
  <w:style w:type="character" w:customStyle="1" w:styleId="TytuZnak">
    <w:name w:val="Tytuł Znak"/>
    <w:basedOn w:val="Domylnaczcionkaakapitu"/>
    <w:link w:val="Tytu"/>
    <w:uiPriority w:val="10"/>
    <w:rsid w:val="00470522"/>
    <w:rPr>
      <w:rFonts w:asciiTheme="majorHAnsi" w:eastAsiaTheme="majorEastAsia" w:hAnsiTheme="majorHAnsi" w:cstheme="majorBidi"/>
      <w:spacing w:val="-10"/>
      <w:kern w:val="28"/>
      <w:sz w:val="56"/>
      <w:szCs w:val="56"/>
    </w:rPr>
  </w:style>
  <w:style w:type="paragraph" w:styleId="Nagwek">
    <w:name w:val="header"/>
    <w:basedOn w:val="Normalny"/>
    <w:link w:val="NagwekZnak"/>
    <w:uiPriority w:val="99"/>
    <w:unhideWhenUsed/>
    <w:rsid w:val="009C1CB8"/>
    <w:pPr>
      <w:tabs>
        <w:tab w:val="center" w:pos="4536"/>
        <w:tab w:val="right" w:pos="9072"/>
      </w:tabs>
      <w:spacing w:after="0" w:line="240" w:lineRule="auto"/>
    </w:pPr>
  </w:style>
  <w:style w:type="character" w:customStyle="1" w:styleId="NagwekZnak">
    <w:name w:val="Nagłówek Znak"/>
    <w:basedOn w:val="Domylnaczcionkaakapitu"/>
    <w:link w:val="Nagwek"/>
    <w:uiPriority w:val="99"/>
    <w:rsid w:val="009C1CB8"/>
  </w:style>
  <w:style w:type="paragraph" w:styleId="Stopka">
    <w:name w:val="footer"/>
    <w:basedOn w:val="Normalny"/>
    <w:link w:val="StopkaZnak"/>
    <w:uiPriority w:val="99"/>
    <w:unhideWhenUsed/>
    <w:rsid w:val="009C1CB8"/>
    <w:pPr>
      <w:tabs>
        <w:tab w:val="center" w:pos="4536"/>
        <w:tab w:val="right" w:pos="9072"/>
      </w:tabs>
      <w:spacing w:after="0" w:line="240" w:lineRule="auto"/>
    </w:pPr>
  </w:style>
  <w:style w:type="character" w:customStyle="1" w:styleId="StopkaZnak">
    <w:name w:val="Stopka Znak"/>
    <w:basedOn w:val="Domylnaczcionkaakapitu"/>
    <w:link w:val="Stopka"/>
    <w:uiPriority w:val="99"/>
    <w:rsid w:val="009C1CB8"/>
  </w:style>
  <w:style w:type="paragraph" w:styleId="NormalnyWeb">
    <w:name w:val="Normal (Web)"/>
    <w:basedOn w:val="Normalny"/>
    <w:uiPriority w:val="99"/>
    <w:semiHidden/>
    <w:unhideWhenUsed/>
    <w:rsid w:val="002F3711"/>
    <w:rPr>
      <w:rFonts w:ascii="Times New Roman" w:hAnsi="Times New Roman" w:cs="Times New Roman"/>
      <w:sz w:val="24"/>
      <w:szCs w:val="24"/>
    </w:r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mc:Ignorable="w14 w15 w16se w16cid w16 w16cex w16sdtdh w16sdtfl w16du">
  <w:divs>
    <w:div w:id="37671052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44912605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94866148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87947180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</w:divs>
  <w:optimizeForBrowser/>
  <w:allowPNG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image" Target="media/image3.jpeg"/><Relationship Id="rId13" Type="http://schemas.openxmlformats.org/officeDocument/2006/relationships/footer" Target="footer1.xml"/><Relationship Id="rId3" Type="http://schemas.openxmlformats.org/officeDocument/2006/relationships/webSettings" Target="webSettings.xml"/><Relationship Id="rId7" Type="http://schemas.openxmlformats.org/officeDocument/2006/relationships/image" Target="media/image2.jpeg"/><Relationship Id="rId12" Type="http://schemas.openxmlformats.org/officeDocument/2006/relationships/image" Target="media/image7.jpeg"/><Relationship Id="rId2" Type="http://schemas.openxmlformats.org/officeDocument/2006/relationships/settings" Target="settings.xml"/><Relationship Id="rId1" Type="http://schemas.openxmlformats.org/officeDocument/2006/relationships/styles" Target="styles.xml"/><Relationship Id="rId6" Type="http://schemas.openxmlformats.org/officeDocument/2006/relationships/image" Target="media/image1.jpeg"/><Relationship Id="rId11" Type="http://schemas.openxmlformats.org/officeDocument/2006/relationships/image" Target="media/image6.jpeg"/><Relationship Id="rId5" Type="http://schemas.openxmlformats.org/officeDocument/2006/relationships/endnotes" Target="endnotes.xml"/><Relationship Id="rId15" Type="http://schemas.openxmlformats.org/officeDocument/2006/relationships/theme" Target="theme/theme1.xml"/><Relationship Id="rId10" Type="http://schemas.openxmlformats.org/officeDocument/2006/relationships/image" Target="media/image5.jpg"/><Relationship Id="rId4" Type="http://schemas.openxmlformats.org/officeDocument/2006/relationships/footnotes" Target="footnotes.xml"/><Relationship Id="rId9" Type="http://schemas.openxmlformats.org/officeDocument/2006/relationships/image" Target="media/image4.jpeg"/><Relationship Id="rId14" Type="http://schemas.openxmlformats.org/officeDocument/2006/relationships/fontTable" Target="fontTable.xml"/></Relationships>
</file>

<file path=word/theme/theme1.xml><?xml version="1.0" encoding="utf-8"?>
<a:theme xmlns:a="http://schemas.openxmlformats.org/drawingml/2006/main" name="Motyw pakietu Office">
  <a:themeElements>
    <a:clrScheme name="Pakiet Office">
      <a:dk1>
        <a:sysClr val="windowText" lastClr="000000"/>
      </a:dk1>
      <a:lt1>
        <a:sysClr val="window" lastClr="FFFFFF"/>
      </a:lt1>
      <a:dk2>
        <a:srgbClr val="44546A"/>
      </a:dk2>
      <a:lt2>
        <a:srgbClr val="E7E6E6"/>
      </a:lt2>
      <a:accent1>
        <a:srgbClr val="5B9BD5"/>
      </a:accent1>
      <a:accent2>
        <a:srgbClr val="ED7D31"/>
      </a:accent2>
      <a:accent3>
        <a:srgbClr val="A5A5A5"/>
      </a:accent3>
      <a:accent4>
        <a:srgbClr val="FFC000"/>
      </a:accent4>
      <a:accent5>
        <a:srgbClr val="4472C4"/>
      </a:accent5>
      <a:accent6>
        <a:srgbClr val="70AD47"/>
      </a:accent6>
      <a:hlink>
        <a:srgbClr val="0563C1"/>
      </a:hlink>
      <a:folHlink>
        <a:srgbClr val="954F72"/>
      </a:folHlink>
    </a:clrScheme>
    <a:fontScheme name="Pakiet Office">
      <a:majorFont>
        <a:latin typeface="Calibri Light" panose="020F0302020204030204"/>
        <a:ea typeface=""/>
        <a:cs typeface=""/>
        <a:font script="Jpan" typeface="游ゴシック Light"/>
        <a:font script="Hang" typeface="맑은 고딕"/>
        <a:font script="Hans" typeface="等线 Light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libri" panose="020F0502020204030204"/>
        <a:ea typeface=""/>
        <a:cs typeface=""/>
        <a:font script="Jpan" typeface="游明朝"/>
        <a:font script="Hang" typeface="맑은 고딕"/>
        <a:font script="Hans" typeface="等线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Pakiet Office">
      <a:fillStyleLst>
        <a:solidFill>
          <a:schemeClr val="phClr"/>
        </a:solidFill>
        <a:gradFill rotWithShape="1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635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  <a:extraClrSchemeLst/>
  <a:extLst>
    <a:ext uri="{05A4C25C-085E-4340-85A3-A5531E510DB2}">
      <thm15:themeFamily xmlns:thm15="http://schemas.microsoft.com/office/thememl/2012/main" name="Office Theme" id="{62F939B6-93AF-4DB8-9C6B-D6C7DFDC589F}" vid="{4A3C46E8-61CC-4603-A589-7422A47A8E4A}"/>
    </a:ext>
  </a:extLst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</Template>
  <TotalTime>4</TotalTime>
  <Pages>4</Pages>
  <Words>477</Words>
  <Characters>2867</Characters>
  <Application>Microsoft Office Word</Application>
  <DocSecurity>0</DocSecurity>
  <Lines>23</Lines>
  <Paragraphs>6</Paragraphs>
  <ScaleCrop>false</ScaleCrop>
  <HeadingPairs>
    <vt:vector size="2" baseType="variant">
      <vt:variant>
        <vt:lpstr>Tytuł</vt:lpstr>
      </vt:variant>
      <vt:variant>
        <vt:i4>1</vt:i4>
      </vt:variant>
    </vt:vector>
  </HeadingPairs>
  <TitlesOfParts>
    <vt:vector size="1" baseType="lpstr">
      <vt:lpstr/>
    </vt:vector>
  </TitlesOfParts>
  <Company>INTERIA.PL</Company>
  <LinksUpToDate>false</LinksUpToDate>
  <CharactersWithSpaces>3338</CharactersWithSpaces>
  <SharedDoc>false</SharedDoc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subject/>
  <dc:creator>Jakub Stolarczyk</dc:creator>
  <cp:keywords/>
  <dc:description/>
  <cp:lastModifiedBy>Julia Piotrowicz</cp:lastModifiedBy>
  <cp:revision>3</cp:revision>
  <cp:lastPrinted>2025-04-29T13:07:00Z</cp:lastPrinted>
  <dcterms:created xsi:type="dcterms:W3CDTF">2025-04-29T13:07:00Z</dcterms:created>
  <dcterms:modified xsi:type="dcterms:W3CDTF">2025-04-29T13:08:00Z</dcterms:modified>
</cp:coreProperties>
</file>